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0438E">
        <w:rPr>
          <w:rFonts w:ascii="Arial" w:hAnsi="Arial" w:cs="Arial"/>
          <w:b/>
          <w:sz w:val="22"/>
          <w:szCs w:val="22"/>
        </w:rPr>
        <w:t xml:space="preserve"> </w:t>
      </w:r>
      <w:r w:rsidR="0040438E" w:rsidRPr="009B7B80">
        <w:rPr>
          <w:rFonts w:ascii="Arial" w:hAnsi="Arial" w:cs="Arial"/>
          <w:b/>
          <w:sz w:val="22"/>
          <w:szCs w:val="22"/>
        </w:rPr>
        <w:t>, MITJANÇANT CONCURS –OPOSICIÓ, PER COBRIR EN RÈGIM DE FUNCIONARI DE CARRERA 1 LLOC DE TREBALL OPERARI/ÀRIA DE CEMENTIRI, GRUP DE CLASSIFICACIÓ AP/E, INCLOS A L</w:t>
      </w:r>
      <w:r w:rsidR="0040438E">
        <w:rPr>
          <w:rFonts w:ascii="Arial" w:hAnsi="Arial" w:cs="Arial"/>
          <w:b/>
          <w:sz w:val="22"/>
          <w:szCs w:val="22"/>
        </w:rPr>
        <w:t>’</w:t>
      </w:r>
      <w:r w:rsidR="0040438E" w:rsidRPr="009B7B80">
        <w:rPr>
          <w:rFonts w:ascii="Arial" w:hAnsi="Arial" w:cs="Arial"/>
          <w:b/>
          <w:sz w:val="22"/>
          <w:szCs w:val="22"/>
        </w:rPr>
        <w:t>OFERTA PÚBLICA D’OCUPACIÓ DEL 2024 I LA CREACIÓ D’UNA BORSA DE TREBALL D’OPERARIS/ÀRIES</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BA4EF1" w:rsidP="00B7505A">
      <w:pPr>
        <w:ind w:left="-284"/>
        <w:jc w:val="both"/>
        <w:rPr>
          <w:rFonts w:ascii="Arial" w:hAnsi="Arial"/>
          <w:i/>
        </w:rPr>
      </w:pPr>
      <w:r w:rsidRPr="00BA4EF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BA4EF1" w:rsidP="005255BF">
      <w:pPr>
        <w:tabs>
          <w:tab w:val="left" w:pos="8080"/>
        </w:tabs>
        <w:ind w:left="-1843" w:right="454"/>
        <w:jc w:val="both"/>
        <w:rPr>
          <w:rFonts w:ascii="Arial" w:hAnsi="Arial" w:cs="Arial"/>
          <w:b/>
        </w:rPr>
      </w:pPr>
      <w:r w:rsidRPr="00BA4EF1">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BA4EF1" w:rsidP="005B4382">
      <w:pPr>
        <w:ind w:left="-1843"/>
        <w:rPr>
          <w:rFonts w:ascii="Arial" w:hAnsi="Arial" w:cs="Arial"/>
          <w:b/>
        </w:rPr>
      </w:pPr>
      <w:r w:rsidRPr="00BA4EF1">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BA4EF1" w:rsidP="007A5FCD">
      <w:pPr>
        <w:ind w:right="453"/>
        <w:jc w:val="both"/>
        <w:rPr>
          <w:rFonts w:ascii="Arial" w:hAnsi="Arial" w:cs="Arial"/>
          <w:b/>
          <w:noProof/>
          <w:sz w:val="19"/>
          <w:szCs w:val="19"/>
          <w:u w:val="single"/>
          <w:lang w:val="es-ES" w:eastAsia="es-ES"/>
        </w:rPr>
      </w:pPr>
      <w:r w:rsidRPr="00BA4EF1">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A4EF1" w:rsidRPr="00BA4EF1">
            <w:rPr>
              <w:sz w:val="18"/>
              <w:szCs w:val="18"/>
            </w:rPr>
            <w:fldChar w:fldCharType="begin"/>
          </w:r>
          <w:r w:rsidRPr="009C5BE7">
            <w:rPr>
              <w:sz w:val="18"/>
              <w:szCs w:val="18"/>
            </w:rPr>
            <w:instrText>PAGE  \* MERGEFORMAT</w:instrText>
          </w:r>
          <w:r w:rsidR="00BA4EF1" w:rsidRPr="00BA4EF1">
            <w:rPr>
              <w:sz w:val="18"/>
              <w:szCs w:val="18"/>
            </w:rPr>
            <w:fldChar w:fldCharType="separate"/>
          </w:r>
          <w:r w:rsidR="0040438E" w:rsidRPr="0040438E">
            <w:rPr>
              <w:rFonts w:asciiTheme="majorHAnsi" w:eastAsiaTheme="majorEastAsia" w:hAnsiTheme="majorHAnsi" w:cstheme="majorBidi"/>
              <w:b/>
              <w:bCs/>
              <w:noProof/>
              <w:sz w:val="18"/>
              <w:szCs w:val="18"/>
            </w:rPr>
            <w:t>3</w:t>
          </w:r>
          <w:r w:rsidR="00BA4EF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4680"/>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0438E"/>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4EF1"/>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F9A0-A1B9-4097-A6CC-AC2DD5C4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2120</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3</cp:revision>
  <cp:lastPrinted>2021-05-31T11:42:00Z</cp:lastPrinted>
  <dcterms:created xsi:type="dcterms:W3CDTF">2024-10-17T07:14:00Z</dcterms:created>
  <dcterms:modified xsi:type="dcterms:W3CDTF">2024-10-17T07:15:00Z</dcterms:modified>
</cp:coreProperties>
</file>